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22" w:rsidRP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6E22">
        <w:rPr>
          <w:rFonts w:ascii="Times New Roman" w:hAnsi="Times New Roman" w:cs="Times New Roman"/>
          <w:sz w:val="24"/>
          <w:szCs w:val="24"/>
        </w:rPr>
        <w:t>АДМИНИСТРАЦИЯ  СРЕДНЕШУНСКОГО СЕЛЬСКОГО ПОСЕЛЕНИЯ</w:t>
      </w:r>
    </w:p>
    <w:p w:rsidR="00986E22" w:rsidRP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6E22">
        <w:rPr>
          <w:rFonts w:ascii="Times New Roman" w:hAnsi="Times New Roman" w:cs="Times New Roman"/>
          <w:sz w:val="24"/>
          <w:szCs w:val="24"/>
        </w:rPr>
        <w:t>ВЯТСКОПОЛЯНСКОГО РАЙОНА КИРОВСКОЙ ОБЛАСТИ</w:t>
      </w:r>
    </w:p>
    <w:p w:rsid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E22" w:rsidRPr="00AB0A94" w:rsidRDefault="00F1693A" w:rsidP="00F169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14.03.2024</w:t>
      </w:r>
      <w:r w:rsidR="00986E2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86E22">
        <w:rPr>
          <w:rFonts w:ascii="Times New Roman" w:hAnsi="Times New Roman" w:cs="Times New Roman"/>
          <w:b w:val="0"/>
          <w:sz w:val="28"/>
          <w:szCs w:val="28"/>
        </w:rPr>
        <w:t xml:space="preserve">д. Средние </w:t>
      </w:r>
      <w:proofErr w:type="spellStart"/>
      <w:r w:rsidR="00986E22">
        <w:rPr>
          <w:rFonts w:ascii="Times New Roman" w:hAnsi="Times New Roman" w:cs="Times New Roman"/>
          <w:b w:val="0"/>
          <w:sz w:val="28"/>
          <w:szCs w:val="28"/>
        </w:rPr>
        <w:t>Шуни</w:t>
      </w:r>
      <w:proofErr w:type="spellEnd"/>
      <w:r w:rsidR="00986E22" w:rsidRPr="00B01179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№ 18</w:t>
      </w:r>
    </w:p>
    <w:p w:rsid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08</w:t>
      </w:r>
      <w:r w:rsidRPr="007F41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4167">
        <w:rPr>
          <w:rFonts w:ascii="Times New Roman" w:hAnsi="Times New Roman" w:cs="Times New Roman"/>
          <w:sz w:val="28"/>
          <w:szCs w:val="28"/>
        </w:rPr>
        <w:t>.2016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4167">
        <w:rPr>
          <w:rFonts w:ascii="Times New Roman" w:hAnsi="Times New Roman" w:cs="Times New Roman"/>
          <w:sz w:val="28"/>
          <w:szCs w:val="28"/>
        </w:rPr>
        <w:t>0</w:t>
      </w:r>
      <w:r>
        <w:rPr>
          <w:rFonts w:cs="Times New Roman"/>
          <w:sz w:val="24"/>
          <w:szCs w:val="24"/>
        </w:rPr>
        <w:t xml:space="preserve"> «</w:t>
      </w:r>
      <w:r w:rsidRPr="00AC30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комиссии по согласованию  сноса зеленых насаждений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и утверждении порядка сноса и возмещения ущерба за снос (повреждение) зеленных насаждений</w:t>
      </w:r>
      <w:r w:rsidRPr="00CD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 </w:t>
      </w:r>
    </w:p>
    <w:p w:rsid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 </w:t>
      </w:r>
    </w:p>
    <w:p w:rsidR="00986E22" w:rsidRDefault="00986E22" w:rsidP="0098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22" w:rsidRPr="00AC306A" w:rsidRDefault="00986E22" w:rsidP="0098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E22" w:rsidRPr="00AC306A" w:rsidRDefault="00986E22" w:rsidP="00986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0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B2E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EB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EBB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10" w:history="1">
        <w:r w:rsidRPr="006B2E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EBB">
        <w:rPr>
          <w:rFonts w:ascii="Times New Roman" w:hAnsi="Times New Roman" w:cs="Times New Roman"/>
          <w:sz w:val="28"/>
          <w:szCs w:val="28"/>
        </w:rPr>
        <w:t xml:space="preserve"> от 10.01.2002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EBB">
        <w:rPr>
          <w:rFonts w:ascii="Times New Roman" w:hAnsi="Times New Roman" w:cs="Times New Roman"/>
          <w:sz w:val="28"/>
          <w:szCs w:val="28"/>
        </w:rPr>
        <w:t xml:space="preserve">7-ФЗ "Об охране окружающей среды", </w:t>
      </w:r>
      <w:hyperlink r:id="rId11" w:history="1">
        <w:r w:rsidRPr="006B2EB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2EBB">
        <w:rPr>
          <w:rFonts w:ascii="Times New Roman" w:hAnsi="Times New Roman" w:cs="Times New Roman"/>
          <w:sz w:val="28"/>
          <w:szCs w:val="28"/>
        </w:rPr>
        <w:t xml:space="preserve"> Госстроя России от 15.12.1999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EBB">
        <w:rPr>
          <w:rFonts w:ascii="Times New Roman" w:hAnsi="Times New Roman" w:cs="Times New Roman"/>
          <w:sz w:val="28"/>
          <w:szCs w:val="28"/>
        </w:rPr>
        <w:t xml:space="preserve"> 153 "Об утверждении Правил создания, охраны и содержания зеленых насаждений в городах Российской Федерации", </w:t>
      </w:r>
      <w:hyperlink r:id="rId12" w:history="1">
        <w:r w:rsidRPr="006B2EB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2E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hyperlink r:id="rId13" w:history="1">
        <w:r w:rsidRPr="006B2EB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B2EB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Pr="00AC306A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AC306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C306A">
        <w:rPr>
          <w:rFonts w:ascii="Times New Roman" w:hAnsi="Times New Roman" w:cs="Times New Roman"/>
          <w:sz w:val="28"/>
          <w:szCs w:val="28"/>
        </w:rPr>
        <w:t xml:space="preserve">Думы от </w:t>
      </w:r>
      <w:r>
        <w:rPr>
          <w:rFonts w:ascii="Times New Roman" w:hAnsi="Times New Roman" w:cs="Times New Roman"/>
          <w:sz w:val="28"/>
          <w:szCs w:val="28"/>
        </w:rPr>
        <w:t>17.12.2014 №43</w:t>
      </w:r>
      <w:r w:rsidRPr="00AC306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C306A">
        <w:rPr>
          <w:rFonts w:ascii="Times New Roman" w:hAnsi="Times New Roman" w:cs="Times New Roman"/>
          <w:sz w:val="28"/>
          <w:szCs w:val="28"/>
        </w:rPr>
        <w:t>:</w:t>
      </w:r>
    </w:p>
    <w:p w:rsidR="00986E22" w:rsidRPr="001930E0" w:rsidRDefault="00986E22" w:rsidP="00986E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изменения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08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2.2016 №3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>0</w:t>
      </w:r>
      <w:r w:rsidRPr="001930E0">
        <w:rPr>
          <w:rFonts w:cs="Times New Roman"/>
          <w:b w:val="0"/>
          <w:sz w:val="24"/>
          <w:szCs w:val="24"/>
        </w:rPr>
        <w:t xml:space="preserve"> «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О создании при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>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  комиссии по согласованию  сноса зеленных насаждений на территории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 и утверждении порядка сноса и возмещения ущерба за снос (повреждение) зеленых насаждений на территории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1930E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</w:p>
    <w:p w:rsidR="00986E22" w:rsidRPr="001930E0" w:rsidRDefault="00986E22" w:rsidP="009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193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30E0">
        <w:rPr>
          <w:rFonts w:ascii="Times New Roman" w:hAnsi="Times New Roman" w:cs="Times New Roman"/>
          <w:sz w:val="28"/>
          <w:szCs w:val="28"/>
        </w:rPr>
        <w:t>1.1.  Порядок</w:t>
      </w:r>
      <w:r w:rsidRPr="00732AB9">
        <w:rPr>
          <w:rFonts w:ascii="Times New Roman" w:hAnsi="Times New Roman" w:cs="Times New Roman"/>
          <w:sz w:val="28"/>
          <w:szCs w:val="28"/>
        </w:rPr>
        <w:t xml:space="preserve"> сноса и возмещения ущерба за снос (повреждение) зеленых насаждений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t xml:space="preserve">  </w:t>
      </w:r>
      <w:r w:rsidRPr="001930E0">
        <w:rPr>
          <w:rFonts w:ascii="Times New Roman" w:hAnsi="Times New Roman" w:cs="Times New Roman"/>
          <w:sz w:val="28"/>
          <w:szCs w:val="28"/>
        </w:rPr>
        <w:t>раздел 1дополнить пунктом 1.4 следующего содержания:</w:t>
      </w:r>
    </w:p>
    <w:p w:rsidR="00986E22" w:rsidRDefault="00986E22" w:rsidP="009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30E0">
        <w:rPr>
          <w:rFonts w:ascii="Times New Roman" w:hAnsi="Times New Roman" w:cs="Times New Roman"/>
          <w:sz w:val="28"/>
          <w:szCs w:val="28"/>
        </w:rPr>
        <w:t xml:space="preserve">«1.4. В Российской Академии наук подготовили перечень растений вредителей. Список назвали «Черной книгой» флоры. Американский клен «Черная книга растений» ставит на первое место среди вредителей флоры. Клён </w:t>
      </w:r>
      <w:proofErr w:type="spellStart"/>
      <w:r w:rsidRPr="001930E0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1930E0">
        <w:rPr>
          <w:rFonts w:ascii="Times New Roman" w:hAnsi="Times New Roman" w:cs="Times New Roman"/>
          <w:sz w:val="28"/>
          <w:szCs w:val="28"/>
        </w:rPr>
        <w:t xml:space="preserve"> или американский клён, начал культивироваться у нас в стране с 20 годов прошлого века. Благодаря быстрой акклиматизации, высокой </w:t>
      </w:r>
      <w:proofErr w:type="spellStart"/>
      <w:r w:rsidRPr="001930E0">
        <w:rPr>
          <w:rFonts w:ascii="Times New Roman" w:hAnsi="Times New Roman" w:cs="Times New Roman"/>
          <w:sz w:val="28"/>
          <w:szCs w:val="28"/>
        </w:rPr>
        <w:t>засухостойкости</w:t>
      </w:r>
      <w:proofErr w:type="spellEnd"/>
      <w:r w:rsidRPr="001930E0">
        <w:rPr>
          <w:rFonts w:ascii="Times New Roman" w:hAnsi="Times New Roman" w:cs="Times New Roman"/>
          <w:sz w:val="28"/>
          <w:szCs w:val="28"/>
        </w:rPr>
        <w:t xml:space="preserve">, лёгкой </w:t>
      </w:r>
      <w:proofErr w:type="spellStart"/>
      <w:r w:rsidRPr="001930E0">
        <w:rPr>
          <w:rFonts w:ascii="Times New Roman" w:hAnsi="Times New Roman" w:cs="Times New Roman"/>
          <w:sz w:val="28"/>
          <w:szCs w:val="28"/>
        </w:rPr>
        <w:t>распространяемости</w:t>
      </w:r>
      <w:proofErr w:type="spellEnd"/>
      <w:r w:rsidRPr="001930E0">
        <w:rPr>
          <w:rFonts w:ascii="Times New Roman" w:hAnsi="Times New Roman" w:cs="Times New Roman"/>
          <w:sz w:val="28"/>
          <w:szCs w:val="28"/>
        </w:rPr>
        <w:t xml:space="preserve"> семян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0E0">
        <w:rPr>
          <w:rFonts w:ascii="Times New Roman" w:hAnsi="Times New Roman" w:cs="Times New Roman"/>
          <w:sz w:val="28"/>
          <w:szCs w:val="28"/>
        </w:rPr>
        <w:t xml:space="preserve"> (в виде вот таких </w:t>
      </w:r>
      <w:proofErr w:type="spellStart"/>
      <w:r w:rsidRPr="001930E0">
        <w:rPr>
          <w:rFonts w:ascii="Times New Roman" w:hAnsi="Times New Roman" w:cs="Times New Roman"/>
          <w:sz w:val="28"/>
          <w:szCs w:val="28"/>
        </w:rPr>
        <w:t>парашютиков</w:t>
      </w:r>
      <w:proofErr w:type="spellEnd"/>
      <w:r w:rsidRPr="001930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0E0">
        <w:rPr>
          <w:rFonts w:ascii="Times New Roman" w:hAnsi="Times New Roman" w:cs="Times New Roman"/>
          <w:sz w:val="28"/>
          <w:szCs w:val="28"/>
        </w:rPr>
        <w:t xml:space="preserve"> им уже начали вытесняться наши леса. Клён растёт даже в самых экологически </w:t>
      </w:r>
      <w:r w:rsidRPr="001930E0">
        <w:rPr>
          <w:rFonts w:ascii="Times New Roman" w:hAnsi="Times New Roman" w:cs="Times New Roman"/>
          <w:sz w:val="28"/>
          <w:szCs w:val="28"/>
        </w:rPr>
        <w:lastRenderedPageBreak/>
        <w:t>неблагоприят</w:t>
      </w:r>
      <w:r>
        <w:rPr>
          <w:rFonts w:ascii="Times New Roman" w:hAnsi="Times New Roman" w:cs="Times New Roman"/>
          <w:sz w:val="28"/>
          <w:szCs w:val="28"/>
        </w:rPr>
        <w:t xml:space="preserve">ных местах вплоть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заражённых </w:t>
      </w:r>
      <w:r w:rsidRPr="001930E0">
        <w:rPr>
          <w:rFonts w:ascii="Times New Roman" w:hAnsi="Times New Roman" w:cs="Times New Roman"/>
          <w:sz w:val="28"/>
          <w:szCs w:val="28"/>
        </w:rPr>
        <w:t xml:space="preserve">радиацией. Там где растёт клён - обычно больше уже ничего не растёт.     </w:t>
      </w:r>
    </w:p>
    <w:p w:rsidR="00986E22" w:rsidRDefault="00986E22" w:rsidP="009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1930E0"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 в границах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0E0">
        <w:rPr>
          <w:rFonts w:ascii="Times New Roman" w:hAnsi="Times New Roman" w:cs="Times New Roman"/>
          <w:sz w:val="28"/>
          <w:szCs w:val="28"/>
        </w:rPr>
        <w:t xml:space="preserve">сельского поселения разрешения на снос </w:t>
      </w:r>
      <w:proofErr w:type="spellStart"/>
      <w:r w:rsidRPr="001930E0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1930E0">
        <w:rPr>
          <w:rFonts w:ascii="Times New Roman" w:hAnsi="Times New Roman" w:cs="Times New Roman"/>
          <w:sz w:val="28"/>
          <w:szCs w:val="28"/>
        </w:rPr>
        <w:t xml:space="preserve"> или аме</w:t>
      </w:r>
      <w:r>
        <w:rPr>
          <w:rFonts w:ascii="Times New Roman" w:hAnsi="Times New Roman" w:cs="Times New Roman"/>
          <w:sz w:val="28"/>
          <w:szCs w:val="28"/>
        </w:rPr>
        <w:t>риканского клёна не требуется.</w:t>
      </w:r>
    </w:p>
    <w:p w:rsidR="00986E22" w:rsidRPr="001930E0" w:rsidRDefault="00986E22" w:rsidP="00986E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Внести изменения в состав по согласованию сноса зеленых насаждений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986E22" w:rsidRDefault="00986E22" w:rsidP="00986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1844">
        <w:rPr>
          <w:rFonts w:ascii="Times New Roman" w:hAnsi="Times New Roman" w:cs="Times New Roman"/>
          <w:sz w:val="28"/>
          <w:szCs w:val="28"/>
        </w:rPr>
        <w:t>Опубликовать (обнародовать)  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 в информационном бюллетене.</w:t>
      </w:r>
    </w:p>
    <w:p w:rsidR="00986E22" w:rsidRPr="00AC306A" w:rsidRDefault="00986E22" w:rsidP="00986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AC30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30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6E22" w:rsidRDefault="00986E22" w:rsidP="0098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98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98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E22" w:rsidRPr="00AC306A" w:rsidRDefault="00986E22" w:rsidP="0098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                                  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</w:p>
    <w:p w:rsidR="00986E22" w:rsidRPr="00AC306A" w:rsidRDefault="00986E22" w:rsidP="0098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E22" w:rsidRPr="00AC306A" w:rsidRDefault="00986E22" w:rsidP="0098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E22" w:rsidRPr="00AC306A" w:rsidRDefault="00986E22" w:rsidP="00986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739" w:rsidRDefault="00661739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E22" w:rsidRDefault="00986E22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2DFE" w:rsidRPr="00AC306A" w:rsidRDefault="00152DFE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>Утвержден</w:t>
      </w:r>
    </w:p>
    <w:p w:rsidR="00152DFE" w:rsidRPr="00AC306A" w:rsidRDefault="00152DFE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52DFE" w:rsidRPr="00AC306A" w:rsidRDefault="00152DFE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52DFE" w:rsidRPr="00AC306A" w:rsidRDefault="00152DFE" w:rsidP="00AC30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04F8" w:rsidRPr="00AC306A" w:rsidRDefault="00986E22" w:rsidP="00986E2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F04F8" w:rsidRPr="00AC306A">
        <w:rPr>
          <w:rFonts w:ascii="Times New Roman" w:hAnsi="Times New Roman" w:cs="Times New Roman"/>
          <w:sz w:val="28"/>
          <w:szCs w:val="28"/>
        </w:rPr>
        <w:t>от</w:t>
      </w:r>
      <w:r w:rsidR="00F1693A">
        <w:rPr>
          <w:rFonts w:ascii="Times New Roman" w:hAnsi="Times New Roman" w:cs="Times New Roman"/>
          <w:sz w:val="28"/>
          <w:szCs w:val="28"/>
        </w:rPr>
        <w:t xml:space="preserve">  14.03.2024  </w:t>
      </w:r>
      <w:r w:rsidR="007C39B9">
        <w:rPr>
          <w:rFonts w:ascii="Times New Roman" w:hAnsi="Times New Roman" w:cs="Times New Roman"/>
          <w:sz w:val="28"/>
          <w:szCs w:val="28"/>
        </w:rPr>
        <w:t xml:space="preserve"> №</w:t>
      </w:r>
      <w:r w:rsidR="00F1693A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5F04F8" w:rsidRPr="00AC306A" w:rsidRDefault="007C39B9" w:rsidP="005F0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52DFE" w:rsidRDefault="00152DFE" w:rsidP="00AC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9B9" w:rsidRPr="00AC306A" w:rsidRDefault="007C39B9" w:rsidP="00AC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DFE" w:rsidRPr="00AC306A" w:rsidRDefault="00152DFE" w:rsidP="00AC3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8"/>
      <w:bookmarkEnd w:id="0"/>
      <w:r w:rsidRPr="00AC306A">
        <w:rPr>
          <w:rFonts w:ascii="Times New Roman" w:hAnsi="Times New Roman" w:cs="Times New Roman"/>
          <w:sz w:val="28"/>
          <w:szCs w:val="28"/>
        </w:rPr>
        <w:t>СОСТАВ</w:t>
      </w:r>
    </w:p>
    <w:p w:rsidR="00B01179" w:rsidRPr="00E0738F" w:rsidRDefault="00152DFE" w:rsidP="00E073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>КОМИССИИ ПО СОГЛАСОВАНИЮ СНОСА ЗЕЛЕНЫХ НАСАЖДЕНИЙ</w:t>
      </w:r>
      <w:r w:rsidR="00E0738F">
        <w:rPr>
          <w:rFonts w:ascii="Times New Roman" w:hAnsi="Times New Roman" w:cs="Times New Roman"/>
          <w:sz w:val="28"/>
          <w:szCs w:val="28"/>
        </w:rPr>
        <w:t xml:space="preserve"> </w:t>
      </w:r>
      <w:r w:rsidRPr="00AC306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E0738F">
        <w:rPr>
          <w:rFonts w:ascii="Times New Roman" w:hAnsi="Times New Roman" w:cs="Times New Roman"/>
          <w:sz w:val="28"/>
          <w:szCs w:val="28"/>
        </w:rPr>
        <w:t xml:space="preserve"> </w:t>
      </w:r>
      <w:r w:rsidR="00B95EE1">
        <w:rPr>
          <w:rFonts w:ascii="Times New Roman" w:hAnsi="Times New Roman" w:cs="Times New Roman"/>
          <w:sz w:val="28"/>
          <w:szCs w:val="28"/>
        </w:rPr>
        <w:t xml:space="preserve">СРЕДНЕШУНСКОЕ </w:t>
      </w:r>
      <w:r w:rsidR="00B01179" w:rsidRPr="00B01179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730BD4" w:rsidRDefault="00730BD4" w:rsidP="00AC3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2DFE" w:rsidRPr="00AC306A" w:rsidRDefault="00152DFE" w:rsidP="00AC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143"/>
      </w:tblGrid>
      <w:tr w:rsidR="00152DFE" w:rsidRPr="00AC306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30BD4" w:rsidRDefault="00B95EE1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Камальдинова</w:t>
            </w:r>
            <w:proofErr w:type="spellEnd"/>
          </w:p>
          <w:p w:rsidR="00B95EE1" w:rsidRDefault="00B95EE1" w:rsidP="00B95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Рамзия</w:t>
            </w:r>
            <w:proofErr w:type="spellEnd"/>
            <w:r w:rsidR="00211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1844" w:rsidRPr="00AC306A" w:rsidRDefault="00B95EE1" w:rsidP="00B95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Гомаровна</w:t>
            </w:r>
            <w:proofErr w:type="spellEnd"/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52DFE" w:rsidRPr="00AC306A" w:rsidRDefault="00211844" w:rsidP="002118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2DFE" w:rsidRPr="00AC306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52DFE" w:rsidRPr="00AC306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30BD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152DFE" w:rsidRPr="00AC306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30BD4">
              <w:rPr>
                <w:rFonts w:ascii="Times New Roman" w:hAnsi="Times New Roman" w:cs="Times New Roman"/>
                <w:sz w:val="28"/>
                <w:szCs w:val="28"/>
              </w:rPr>
              <w:t xml:space="preserve"> жизнеобеспечению</w:t>
            </w:r>
            <w:r w:rsidR="00152DFE" w:rsidRPr="00AC3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5E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52DFE" w:rsidRPr="00AC306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152DFE" w:rsidRPr="00AC306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30BD4" w:rsidRDefault="00E0738F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E22"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</w:p>
          <w:p w:rsidR="00E0738F" w:rsidRDefault="00986E22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E22" w:rsidRPr="00AC306A" w:rsidRDefault="00986E22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730BD4" w:rsidRDefault="00152DFE" w:rsidP="00730B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0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6E22">
              <w:rPr>
                <w:rFonts w:ascii="Times New Roman" w:hAnsi="Times New Roman" w:cs="Times New Roman"/>
                <w:sz w:val="28"/>
                <w:szCs w:val="28"/>
              </w:rPr>
              <w:t>инспектор – делопроизводитель,</w:t>
            </w:r>
          </w:p>
          <w:p w:rsidR="00152DFE" w:rsidRPr="00AC306A" w:rsidRDefault="00152DFE" w:rsidP="00730B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06A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152DFE" w:rsidRPr="00AC306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52DFE" w:rsidRPr="00AC306A" w:rsidRDefault="00152DFE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06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52DFE" w:rsidRPr="00AC306A" w:rsidRDefault="00152DFE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FE" w:rsidRPr="00AC306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343B0" w:rsidRDefault="006343B0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D4" w:rsidRDefault="00B95EE1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Файзрахманова</w:t>
            </w:r>
            <w:proofErr w:type="spellEnd"/>
          </w:p>
          <w:p w:rsidR="00B95EE1" w:rsidRDefault="00B95EE1" w:rsidP="00B95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38F" w:rsidRPr="00AC306A" w:rsidRDefault="00B95EE1" w:rsidP="00B95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68510E" w:rsidRDefault="0068510E" w:rsidP="00730B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FE" w:rsidRPr="00AC306A" w:rsidRDefault="00152DFE" w:rsidP="00E07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0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738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поселения</w:t>
            </w:r>
          </w:p>
        </w:tc>
      </w:tr>
      <w:tr w:rsidR="00152DFE" w:rsidRPr="00AC306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0738F" w:rsidRPr="00AC306A" w:rsidRDefault="00E0738F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52DFE" w:rsidRPr="00AC306A" w:rsidRDefault="00152DFE" w:rsidP="00622C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FE" w:rsidRPr="00AC306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04790" w:rsidRPr="00AC306A" w:rsidRDefault="00304790" w:rsidP="00AC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52DFE" w:rsidRPr="00AC306A" w:rsidRDefault="00152DFE" w:rsidP="00634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0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3B0">
              <w:rPr>
                <w:rFonts w:ascii="Times New Roman" w:hAnsi="Times New Roman" w:cs="Times New Roman"/>
                <w:sz w:val="28"/>
                <w:szCs w:val="28"/>
              </w:rPr>
              <w:t>начальник лесного отдела Министерства лесного хозяйства Кировской области (по согласованию)</w:t>
            </w:r>
          </w:p>
        </w:tc>
      </w:tr>
    </w:tbl>
    <w:p w:rsidR="000E4757" w:rsidRPr="00AC306A" w:rsidRDefault="000E4757" w:rsidP="00986E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E4757" w:rsidRPr="00AC306A" w:rsidSect="00B90555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0A" w:rsidRDefault="0041140A" w:rsidP="00B01179">
      <w:pPr>
        <w:spacing w:after="0" w:line="240" w:lineRule="auto"/>
      </w:pPr>
      <w:r>
        <w:separator/>
      </w:r>
    </w:p>
  </w:endnote>
  <w:endnote w:type="continuationSeparator" w:id="0">
    <w:p w:rsidR="0041140A" w:rsidRDefault="0041140A" w:rsidP="00B0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0A" w:rsidRDefault="0041140A" w:rsidP="00B01179">
      <w:pPr>
        <w:spacing w:after="0" w:line="240" w:lineRule="auto"/>
      </w:pPr>
      <w:r>
        <w:separator/>
      </w:r>
    </w:p>
  </w:footnote>
  <w:footnote w:type="continuationSeparator" w:id="0">
    <w:p w:rsidR="0041140A" w:rsidRDefault="0041140A" w:rsidP="00B0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6B5"/>
    <w:multiLevelType w:val="multilevel"/>
    <w:tmpl w:val="D1C033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FE"/>
    <w:rsid w:val="000E4757"/>
    <w:rsid w:val="000E766C"/>
    <w:rsid w:val="00152DFE"/>
    <w:rsid w:val="00184394"/>
    <w:rsid w:val="001930E0"/>
    <w:rsid w:val="001E61B2"/>
    <w:rsid w:val="00211844"/>
    <w:rsid w:val="00236048"/>
    <w:rsid w:val="002659D1"/>
    <w:rsid w:val="002B7005"/>
    <w:rsid w:val="002C59CE"/>
    <w:rsid w:val="002E72F9"/>
    <w:rsid w:val="00304790"/>
    <w:rsid w:val="00384623"/>
    <w:rsid w:val="0041140A"/>
    <w:rsid w:val="00452F66"/>
    <w:rsid w:val="005C3FF2"/>
    <w:rsid w:val="005F04F8"/>
    <w:rsid w:val="00622C38"/>
    <w:rsid w:val="006240FC"/>
    <w:rsid w:val="006343B0"/>
    <w:rsid w:val="00661739"/>
    <w:rsid w:val="00680F60"/>
    <w:rsid w:val="0068510E"/>
    <w:rsid w:val="006B2CE7"/>
    <w:rsid w:val="006B2EBB"/>
    <w:rsid w:val="006B69AA"/>
    <w:rsid w:val="00730BD4"/>
    <w:rsid w:val="00732AB9"/>
    <w:rsid w:val="00796701"/>
    <w:rsid w:val="007C39B9"/>
    <w:rsid w:val="007F4167"/>
    <w:rsid w:val="008147C8"/>
    <w:rsid w:val="00824B7E"/>
    <w:rsid w:val="0088172F"/>
    <w:rsid w:val="00896EEB"/>
    <w:rsid w:val="008B2ADA"/>
    <w:rsid w:val="00931603"/>
    <w:rsid w:val="009350C5"/>
    <w:rsid w:val="00986E22"/>
    <w:rsid w:val="009A49AD"/>
    <w:rsid w:val="009C2339"/>
    <w:rsid w:val="00A519DB"/>
    <w:rsid w:val="00AB0A94"/>
    <w:rsid w:val="00AC306A"/>
    <w:rsid w:val="00AE5300"/>
    <w:rsid w:val="00AF5F5C"/>
    <w:rsid w:val="00B01179"/>
    <w:rsid w:val="00B02358"/>
    <w:rsid w:val="00B02B28"/>
    <w:rsid w:val="00B90555"/>
    <w:rsid w:val="00B95EE1"/>
    <w:rsid w:val="00C7240D"/>
    <w:rsid w:val="00CD58F6"/>
    <w:rsid w:val="00D05642"/>
    <w:rsid w:val="00D12F5D"/>
    <w:rsid w:val="00E01BC4"/>
    <w:rsid w:val="00E0738F"/>
    <w:rsid w:val="00E11B87"/>
    <w:rsid w:val="00E2567C"/>
    <w:rsid w:val="00EA707B"/>
    <w:rsid w:val="00F02538"/>
    <w:rsid w:val="00F1693A"/>
    <w:rsid w:val="00F707D3"/>
    <w:rsid w:val="00F72A3B"/>
    <w:rsid w:val="00FE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D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B0117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0117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011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D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B0117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0117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011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4801B320CA815648811A6DFC167A06F0816CD89D6C8C5149A21CD175144DCE8FE5684255BF3B947FC251FC6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801B320CA815648811A6DFC167A06F0816CD89D6283564BA21CD175144DCE8FE5684255BF3B947FC752FC6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801B320CA815648810460EA7A260FF98235D39760D20E18A44B8EF265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4801B320CA815648810460EA7A260FF18231D6916A8F0410FD478C221D4799C8AA310011B23F94F76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801B320CA815648810460EA7A260FF18231D097628F0410FD478C221D4799C8AA310211FB6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352E-8FBB-4A2F-8D3A-4DAE1D9D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</dc:creator>
  <cp:lastModifiedBy>Shuni</cp:lastModifiedBy>
  <cp:revision>9</cp:revision>
  <cp:lastPrinted>2024-02-13T12:57:00Z</cp:lastPrinted>
  <dcterms:created xsi:type="dcterms:W3CDTF">2024-03-19T06:45:00Z</dcterms:created>
  <dcterms:modified xsi:type="dcterms:W3CDTF">2024-03-22T08:48:00Z</dcterms:modified>
</cp:coreProperties>
</file>